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54FFC5E" w14:textId="01FC7D4F" w:rsidR="00EB4231" w:rsidRPr="002B56CC" w:rsidRDefault="00F27B30" w:rsidP="002B56CC">
      <w:pPr>
        <w:pStyle w:val="Miasto"/>
      </w:pPr>
      <w:r>
        <w:rPr>
          <w:b w:val="0"/>
          <w:bCs w:val="0"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4D1C9F6A" wp14:editId="1374B0B0">
            <wp:simplePos x="0" y="0"/>
            <wp:positionH relativeFrom="column">
              <wp:posOffset>-5974080</wp:posOffset>
            </wp:positionH>
            <wp:positionV relativeFrom="paragraph">
              <wp:posOffset>105951</wp:posOffset>
            </wp:positionV>
            <wp:extent cx="5167891" cy="10725150"/>
            <wp:effectExtent l="0" t="0" r="0" b="0"/>
            <wp:wrapNone/>
            <wp:docPr id="1585321083" name="Obraz 1" descr="Obraz zawierający tekst, zrzut ekranu, Czcionka, projekt graficzny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5321083" name="Obraz 1" descr="Obraz zawierający tekst, zrzut ekranu, Czcionka, projekt graficzny&#10;&#10;Zawartość wygenerowana przez AI może być niepoprawna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67891" cy="107251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B4231" w:rsidRPr="002B56CC">
        <w:t>Orla</w:t>
      </w:r>
    </w:p>
    <w:p w14:paraId="4891904B" w14:textId="7E0AB1DF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Orlańskie dobra Radziwiłłów</w:t>
      </w:r>
    </w:p>
    <w:p w14:paraId="1359678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13.00–20.00</w:t>
      </w:r>
    </w:p>
    <w:p w14:paraId="67E5C7E3" w14:textId="277FA5A4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Wojewódzka Inauguracja Europejskich Dni Dziedzictwa</w:t>
      </w:r>
    </w:p>
    <w:p w14:paraId="7532367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Oficjalne otwarcie EDD w województwie podlaskim</w:t>
      </w:r>
    </w:p>
    <w:p w14:paraId="22615040" w14:textId="16D43220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Promocja książki Radziwiłłowskie dobra Orla (1585–1695) M.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Sierby</w:t>
      </w:r>
      <w:proofErr w:type="spellEnd"/>
    </w:p>
    <w:p w14:paraId="0A505E07" w14:textId="7358955C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Pokaz grup rekonstrukcyjnych z Białorusi – Klubu historyczno-wojskowego Gozdawa z 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Bobrójska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oraz Klubu historyczno-wojskowego Regiment Janusza Radziwiłła z 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Mińśka</w:t>
      </w:r>
      <w:proofErr w:type="spellEnd"/>
    </w:p>
    <w:p w14:paraId="4833DD8D" w14:textId="0E09CCCA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XVII-wieczny przysiółek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Pacowa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Chata</w:t>
      </w:r>
    </w:p>
    <w:p w14:paraId="08C74E1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Przedstawienie Sąsiedzi, których nie ma w reż. Joanny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Troc</w:t>
      </w:r>
      <w:proofErr w:type="spellEnd"/>
    </w:p>
    <w:p w14:paraId="610C1A27" w14:textId="57F1801C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Wystawa plenerowa Śladami zapomnianego Podlasia – nasza tożsamość w pamięci przyszłych pokoleń</w:t>
      </w:r>
    </w:p>
    <w:p w14:paraId="28543AC9" w14:textId="35CE1C3F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Wystawa prac fotograficznych dzieci pt. Wielokulturowość w moich oczach</w:t>
      </w:r>
    </w:p>
    <w:p w14:paraId="42600B15" w14:textId="6B82162C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Wieczorna projekcja multimedialna na zewnątrz Synagogi nawiązująca do krajobrazu Gminy Orla oraz wielokulturowości regionu</w:t>
      </w:r>
    </w:p>
    <w:p w14:paraId="79960B34" w14:textId="6B87D84F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Koncert zespołu Pałac (Białoruś)</w:t>
      </w:r>
    </w:p>
    <w:p w14:paraId="0C38BD49" w14:textId="4BB92E53" w:rsidR="00EB4231" w:rsidRPr="002B56CC" w:rsidRDefault="00EB4231" w:rsidP="002B56CC">
      <w:pPr>
        <w:pStyle w:val="Miasto"/>
      </w:pPr>
      <w:r w:rsidRPr="002B56CC">
        <w:t>Białystok</w:t>
      </w:r>
    </w:p>
    <w:p w14:paraId="77C24281" w14:textId="18104F9A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Podlaskie</w:t>
      </w:r>
    </w:p>
    <w:p w14:paraId="727E3669" w14:textId="57DF5971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7–8 i 14–15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wrześniaRynek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Kościuszki 10</w:t>
      </w:r>
    </w:p>
    <w:p w14:paraId="6EFA5B8B" w14:textId="0DD07A98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Skarby na piasku. Archeologia Kotliny Biebrzańskiej – wystawa plenerowa</w:t>
      </w:r>
    </w:p>
    <w:p w14:paraId="1596D803" w14:textId="2F1F0DA6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Galeria Malarstwa Polskiego – wystawa wzbogacona o specjalny pokaz ze zbiorów przechowywanych w magazynie</w:t>
      </w:r>
    </w:p>
    <w:p w14:paraId="56E9AFF3" w14:textId="71A14CF5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Historyczne</w:t>
      </w:r>
    </w:p>
    <w:p w14:paraId="5E0FD458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7–8 i 14–15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10.00–18.00ul. Warszawska 37</w:t>
      </w:r>
    </w:p>
    <w:p w14:paraId="2052105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Zwiedzanie wraz z przewodnikiem ekspozycji stałych i wystaw czasowych, m. in. W białostockiej kamienicy · Białystok – makieta barokowego miasta · Odzyskana historia · Hotel Ritz i innych</w:t>
      </w:r>
    </w:p>
    <w:p w14:paraId="074A4B7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Muzeum Rzeźby Alfonsa Karnego</w:t>
      </w:r>
    </w:p>
    <w:p w14:paraId="483E47AF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7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11.00ul. Świętojańska 17</w:t>
      </w:r>
    </w:p>
    <w:p w14:paraId="1850DF8A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Przepych rezydencji i piękno generalskiej willi – zajęcia interaktywne skierowane do dzieci w wieku 8–12 lat</w:t>
      </w:r>
    </w:p>
    <w:p w14:paraId="785B16B5" w14:textId="04EA29D6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Dziedzictwo medyczne w barokowym krajobrazie – spacery z przewodnikiem. Odkrywanie tajników podlaskiej medycyny w barokowej przestrzeni Pałacu</w:t>
      </w:r>
    </w:p>
    <w:p w14:paraId="598327C5" w14:textId="77777777" w:rsidR="00EB4231" w:rsidRPr="002B56CC" w:rsidRDefault="00EB4231" w:rsidP="002B56CC">
      <w:pPr>
        <w:pStyle w:val="Miasto"/>
      </w:pPr>
      <w:r w:rsidRPr="002B56CC">
        <w:t>Bielsk Podlaski</w:t>
      </w:r>
    </w:p>
    <w:p w14:paraId="1799A0E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7BBDE2A7" w14:textId="7157649A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EAD17BB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,</w:t>
      </w:r>
    </w:p>
    <w:p w14:paraId="11742C8A" w14:textId="0131836D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30DD682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8F2491C" w14:textId="57FB87E9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,</w:t>
      </w:r>
    </w:p>
    <w:p w14:paraId="41EB8AF1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Choroszcz</w:t>
      </w:r>
    </w:p>
    <w:p w14:paraId="043E1C3E" w14:textId="77777777" w:rsidR="00EB4231" w:rsidRPr="002B56CC" w:rsidRDefault="00EB4231" w:rsidP="002B56CC">
      <w:pPr>
        <w:pStyle w:val="Miasto"/>
      </w:pPr>
      <w:r w:rsidRPr="002B56CC">
        <w:t>Miejsce wydarzenia</w:t>
      </w:r>
    </w:p>
    <w:p w14:paraId="5DCE1E16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4765083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09F9C243" w14:textId="77777777" w:rsidR="00EB4231" w:rsidRPr="002B56CC" w:rsidRDefault="00EB4231" w:rsidP="002B56CC">
      <w:pPr>
        <w:pStyle w:val="Miasto"/>
      </w:pPr>
      <w:r w:rsidRPr="002B56CC">
        <w:t>Ciechanowiec</w:t>
      </w:r>
    </w:p>
    <w:p w14:paraId="4D9E3D5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4AA4D50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08D48E2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dequo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3731C9B0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Czarna Białostocka</w:t>
      </w:r>
    </w:p>
    <w:p w14:paraId="0C1338A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58707492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6D34D71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</w:t>
      </w:r>
    </w:p>
    <w:p w14:paraId="1F2C3CDD" w14:textId="77777777" w:rsidR="00EB4231" w:rsidRPr="002B56CC" w:rsidRDefault="00EB4231" w:rsidP="002B56CC">
      <w:pPr>
        <w:pStyle w:val="Miasto"/>
      </w:pPr>
      <w:r w:rsidRPr="002B56CC">
        <w:t>Czyżew</w:t>
      </w:r>
    </w:p>
    <w:p w14:paraId="7F27A40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ECD88A6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1E0020F2" w14:textId="77777777" w:rsidR="00EB4231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</w:p>
    <w:p w14:paraId="16415E8A" w14:textId="77777777" w:rsidR="00F27B30" w:rsidRPr="002B56CC" w:rsidRDefault="00F27B30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</w:p>
    <w:p w14:paraId="05FCB930" w14:textId="6D5379B2" w:rsidR="00EB4231" w:rsidRPr="002B56CC" w:rsidRDefault="00EB4231" w:rsidP="002B56CC">
      <w:pPr>
        <w:pStyle w:val="Miasto"/>
      </w:pPr>
      <w:r w:rsidRPr="002B56CC">
        <w:t>Dowspuda</w:t>
      </w:r>
    </w:p>
    <w:p w14:paraId="4B590EAC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3294CB1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113F9C01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itiumque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</w:p>
    <w:p w14:paraId="50508EC1" w14:textId="5068485F" w:rsidR="00EB4231" w:rsidRPr="002B56CC" w:rsidRDefault="00EB4231" w:rsidP="002B56CC">
      <w:pPr>
        <w:pStyle w:val="Miasto"/>
      </w:pPr>
      <w:r w:rsidRPr="002B56CC">
        <w:t>Puchły</w:t>
      </w:r>
    </w:p>
    <w:p w14:paraId="3D816B6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90196AC" w14:textId="01A9AED8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CFE18EE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</w:p>
    <w:p w14:paraId="7B0F3122" w14:textId="2BAD3CC4" w:rsidR="00EB4231" w:rsidRPr="002B56CC" w:rsidRDefault="00EB4231" w:rsidP="002B56CC">
      <w:pPr>
        <w:pStyle w:val="Miasto"/>
      </w:pPr>
      <w:r w:rsidRPr="002B56CC">
        <w:t>Sejny</w:t>
      </w:r>
    </w:p>
    <w:p w14:paraId="10DCDAEB" w14:textId="30A760A9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03C71CB3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14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08A4C2C4" w14:textId="6650588F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venist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</w:p>
    <w:p w14:paraId="33D09479" w14:textId="1C339725" w:rsidR="00EB4231" w:rsidRPr="002B56CC" w:rsidRDefault="00EB4231" w:rsidP="002B56CC">
      <w:pPr>
        <w:pStyle w:val="Miasto"/>
      </w:pPr>
      <w:r w:rsidRPr="002B56CC">
        <w:t>Sejny</w:t>
      </w:r>
    </w:p>
    <w:p w14:paraId="63DCB36E" w14:textId="5EC90A30" w:rsidR="00EB4231" w:rsidRPr="002B56CC" w:rsidRDefault="009F1B84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AA2878C" wp14:editId="6198C21B">
            <wp:simplePos x="0" y="0"/>
            <wp:positionH relativeFrom="column">
              <wp:posOffset>3251200</wp:posOffset>
            </wp:positionH>
            <wp:positionV relativeFrom="paragraph">
              <wp:posOffset>190183</wp:posOffset>
            </wp:positionV>
            <wp:extent cx="434975" cy="2813685"/>
            <wp:effectExtent l="0" t="0" r="0" b="5715"/>
            <wp:wrapNone/>
            <wp:docPr id="1056495489" name="Obraz 2" descr="Obraz zawierający zrzut ekranu, tekst, Czcionka, czarne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6495489" name="Obraz 2" descr="Obraz zawierający zrzut ekranu, tekst, Czcionka, czarne&#10;&#10;Zawartość wygenerowana przez AI może być niepoprawna.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975" cy="2813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B4231"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24DC7C1F" w14:textId="3CFA6E00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39928016" w14:textId="4A775372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et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aliassequi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consedite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conseni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atecers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pienti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dollam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etum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sus,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qui.quidis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pration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pereped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litis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dequo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omnis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qui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cupit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autemqui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nit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quibus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deliquuntium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rem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molo</w:t>
      </w:r>
    </w:p>
    <w:p w14:paraId="4448A921" w14:textId="54500661" w:rsidR="00EB4231" w:rsidRPr="002B56CC" w:rsidRDefault="00EB4231" w:rsidP="002B56CC">
      <w:pPr>
        <w:pStyle w:val="Miasto"/>
      </w:pPr>
      <w:r w:rsidRPr="002B56CC">
        <w:t>Siemiatycze</w:t>
      </w:r>
    </w:p>
    <w:p w14:paraId="328D285D" w14:textId="4CDDCD0C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6C52354D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28D3A9AF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</w:p>
    <w:p w14:paraId="5B2168D4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Supraśl</w:t>
      </w:r>
    </w:p>
    <w:p w14:paraId="2BBF6715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Miejsce wydarzenia</w:t>
      </w:r>
    </w:p>
    <w:p w14:paraId="68E250D7" w14:textId="77777777" w:rsidR="00EB4231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15 września,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godz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14.00–21.00</w:t>
      </w:r>
    </w:p>
    <w:p w14:paraId="4C371392" w14:textId="296E9C73" w:rsidR="0053087D" w:rsidRPr="002B56CC" w:rsidRDefault="00EB4231" w:rsidP="002B56CC">
      <w:pPr>
        <w:spacing w:line="240" w:lineRule="auto"/>
        <w:rPr>
          <w:rFonts w:ascii="Montserrat" w:hAnsi="Montserrat"/>
          <w:b/>
          <w:bCs/>
          <w:color w:val="FFFFFF" w:themeColor="background1"/>
          <w:sz w:val="20"/>
          <w:szCs w:val="20"/>
        </w:rPr>
      </w:pPr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Dio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beatiis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iniet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occuptae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ditaspero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estiant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,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utendigent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offic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te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pedit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voluptur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alitate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mporem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utenimi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nverum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reperum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sime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</w:t>
      </w:r>
      <w:proofErr w:type="spellStart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>volor</w:t>
      </w:r>
      <w:proofErr w:type="spellEnd"/>
      <w:r w:rsidRPr="002B56CC">
        <w:rPr>
          <w:rFonts w:ascii="Montserrat" w:hAnsi="Montserrat"/>
          <w:b/>
          <w:bCs/>
          <w:color w:val="FFFFFF" w:themeColor="background1"/>
          <w:sz w:val="20"/>
          <w:szCs w:val="20"/>
        </w:rPr>
        <w:t xml:space="preserve"> au</w:t>
      </w:r>
      <w:r w:rsidR="00F27B30">
        <w:rPr>
          <w:rFonts w:ascii="Montserrat" w:hAnsi="Montserrat"/>
          <w:b/>
          <w:bCs/>
          <w:color w:val="FFFFFF" w:themeColor="background1"/>
          <w:sz w:val="20"/>
          <w:szCs w:val="20"/>
        </w:rPr>
        <w:t>.</w:t>
      </w:r>
    </w:p>
    <w:sectPr w:rsidR="0053087D" w:rsidRPr="002B56CC" w:rsidSect="00193961">
      <w:headerReference w:type="even" r:id="rId9"/>
      <w:headerReference w:type="default" r:id="rId10"/>
      <w:headerReference w:type="first" r:id="rId11"/>
      <w:pgSz w:w="28350" w:h="20015" w:orient="landscape"/>
      <w:pgMar w:top="1418" w:right="1418" w:bottom="1418" w:left="11340" w:header="851" w:footer="851" w:gutter="0"/>
      <w:cols w:num="3"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21BA90A" w14:textId="77777777" w:rsidR="00746CD3" w:rsidRDefault="00746CD3" w:rsidP="0053087D">
      <w:pPr>
        <w:spacing w:after="0" w:line="240" w:lineRule="auto"/>
      </w:pPr>
      <w:r>
        <w:separator/>
      </w:r>
    </w:p>
  </w:endnote>
  <w:endnote w:type="continuationSeparator" w:id="0">
    <w:p w14:paraId="6A897F51" w14:textId="77777777" w:rsidR="00746CD3" w:rsidRDefault="00746CD3" w:rsidP="005308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ontserrat">
    <w:panose1 w:val="00000500000000000000"/>
    <w:charset w:val="EE"/>
    <w:family w:val="auto"/>
    <w:pitch w:val="variable"/>
    <w:sig w:usb0="2000020F" w:usb1="00000003" w:usb2="00000000" w:usb3="00000000" w:csb0="00000197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8A3B83" w14:textId="77777777" w:rsidR="00746CD3" w:rsidRDefault="00746CD3" w:rsidP="0053087D">
      <w:pPr>
        <w:spacing w:after="0" w:line="240" w:lineRule="auto"/>
      </w:pPr>
      <w:r>
        <w:separator/>
      </w:r>
    </w:p>
  </w:footnote>
  <w:footnote w:type="continuationSeparator" w:id="0">
    <w:p w14:paraId="41015E1E" w14:textId="77777777" w:rsidR="00746CD3" w:rsidRDefault="00746CD3" w:rsidP="005308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A626CE" w14:textId="7A6FE313" w:rsidR="0053087D" w:rsidRDefault="00000000">
    <w:pPr>
      <w:pStyle w:val="Nagwek"/>
    </w:pPr>
    <w:r>
      <w:rPr>
        <w:noProof/>
      </w:rPr>
      <w:pict w14:anchorId="31673E7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0698422" o:spid="_x0000_s1035" type="#_x0000_t75" style="position:absolute;margin-left:0;margin-top:0;width:906.25pt;height:634.3pt;z-index:-251657216;mso-position-horizontal:center;mso-position-horizontal-relative:margin;mso-position-vertical:center;mso-position-vertical-relative:margin" o:allowincell="f">
          <v:imagedata r:id="rId1" o:title="afisz-tlo_afisz-poziom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8D70B6" w14:textId="60D56BDF" w:rsidR="00193961" w:rsidRDefault="00000000">
    <w:pPr>
      <w:pStyle w:val="Nagwek"/>
    </w:pPr>
    <w:r>
      <w:rPr>
        <w:noProof/>
      </w:rPr>
      <w:pict w14:anchorId="76982CC4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0698423" o:spid="_x0000_s1036" type="#_x0000_t75" style="position:absolute;margin-left:-571.8pt;margin-top:-78.1pt;width:1429.8pt;height:1011.6pt;z-index:-251656192;mso-position-horizontal-relative:margin;mso-position-vertical-relative:margin" o:allowincell="f">
          <v:imagedata r:id="rId1" o:title="afisz-tlo_afisz-poziom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F98DE7" w14:textId="6BE588B1" w:rsidR="0053087D" w:rsidRDefault="00000000">
    <w:pPr>
      <w:pStyle w:val="Nagwek"/>
    </w:pPr>
    <w:r>
      <w:rPr>
        <w:noProof/>
      </w:rPr>
      <w:pict w14:anchorId="5FB9EAC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450698421" o:spid="_x0000_s1034" type="#_x0000_t75" style="position:absolute;margin-left:0;margin-top:0;width:906.25pt;height:634.3pt;z-index:-251658240;mso-position-horizontal:center;mso-position-horizontal-relative:margin;mso-position-vertical:center;mso-position-vertical-relative:margin" o:allowincell="f">
          <v:imagedata r:id="rId1" o:title="afisz-tlo_afisz-poziom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30"/>
  <w:proofState w:spelling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3087D"/>
    <w:rsid w:val="00193961"/>
    <w:rsid w:val="001A05E9"/>
    <w:rsid w:val="002B56CC"/>
    <w:rsid w:val="00336A26"/>
    <w:rsid w:val="003A60A5"/>
    <w:rsid w:val="0053087D"/>
    <w:rsid w:val="00537856"/>
    <w:rsid w:val="0057571B"/>
    <w:rsid w:val="00746CD3"/>
    <w:rsid w:val="00933684"/>
    <w:rsid w:val="009F1B84"/>
    <w:rsid w:val="00A503BB"/>
    <w:rsid w:val="00B37838"/>
    <w:rsid w:val="00C172B4"/>
    <w:rsid w:val="00D47B81"/>
    <w:rsid w:val="00EB4231"/>
    <w:rsid w:val="00EE2406"/>
    <w:rsid w:val="00F27B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411B243"/>
  <w15:chartTrackingRefBased/>
  <w15:docId w15:val="{2A0447F9-A70E-4903-9D20-969DFAE46D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l-PL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53087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53087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53087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53087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53087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53087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53087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53087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53087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5308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5308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53087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53087D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53087D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53087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53087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53087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53087D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53087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5308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53087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5308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53087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53087D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53087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53087D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53087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53087D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53087D"/>
    <w:rPr>
      <w:b/>
      <w:bCs/>
      <w:smallCaps/>
      <w:color w:val="0F4761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5308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53087D"/>
  </w:style>
  <w:style w:type="paragraph" w:styleId="Stopka">
    <w:name w:val="footer"/>
    <w:basedOn w:val="Normalny"/>
    <w:link w:val="StopkaZnak"/>
    <w:uiPriority w:val="99"/>
    <w:unhideWhenUsed/>
    <w:rsid w:val="0053087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3087D"/>
  </w:style>
  <w:style w:type="paragraph" w:customStyle="1" w:styleId="Miasto">
    <w:name w:val="Miasto"/>
    <w:basedOn w:val="Nagwek1"/>
    <w:link w:val="MiastoZnak"/>
    <w:qFormat/>
    <w:rsid w:val="002B56CC"/>
    <w:pPr>
      <w:spacing w:before="0" w:line="240" w:lineRule="auto"/>
    </w:pPr>
    <w:rPr>
      <w:rFonts w:ascii="Montserrat" w:hAnsi="Montserrat"/>
      <w:b/>
      <w:bCs/>
      <w:color w:val="FFFFFF" w:themeColor="background1"/>
    </w:rPr>
  </w:style>
  <w:style w:type="character" w:customStyle="1" w:styleId="MiastoZnak">
    <w:name w:val="Miasto Znak"/>
    <w:basedOn w:val="Nagwek1Znak"/>
    <w:link w:val="Miasto"/>
    <w:rsid w:val="002B56CC"/>
    <w:rPr>
      <w:rFonts w:ascii="Montserrat" w:eastAsiaTheme="majorEastAsia" w:hAnsi="Montserrat" w:cstheme="majorBidi"/>
      <w:b/>
      <w:bCs/>
      <w:color w:val="FFFFFF" w:themeColor="background1"/>
      <w:sz w:val="40"/>
      <w:szCs w:val="4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0163AB9-BFBB-4B41-A541-229491BB90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659</Words>
  <Characters>3956</Characters>
  <Application>Microsoft Office Word</Application>
  <DocSecurity>0</DocSecurity>
  <Lines>32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Karolina Polkowska</dc:creator>
  <cp:keywords/>
  <dc:description/>
  <cp:lastModifiedBy>Karolina Polkowska</cp:lastModifiedBy>
  <cp:revision>4</cp:revision>
  <dcterms:created xsi:type="dcterms:W3CDTF">2025-07-07T14:22:00Z</dcterms:created>
  <dcterms:modified xsi:type="dcterms:W3CDTF">2025-07-18T07:11:00Z</dcterms:modified>
</cp:coreProperties>
</file>